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ED" w:rsidRPr="00482FED" w:rsidRDefault="00482FED" w:rsidP="00482FED">
      <w:pPr>
        <w:pStyle w:val="Sinespaciado"/>
        <w:jc w:val="center"/>
        <w:rPr>
          <w:rFonts w:ascii="Arial" w:hAnsi="Arial" w:cs="Arial"/>
          <w:b/>
          <w:sz w:val="24"/>
          <w:szCs w:val="24"/>
        </w:rPr>
      </w:pPr>
      <w:r w:rsidRPr="00482FED">
        <w:rPr>
          <w:rFonts w:ascii="Arial" w:hAnsi="Arial" w:cs="Arial"/>
          <w:b/>
          <w:sz w:val="24"/>
          <w:szCs w:val="24"/>
        </w:rPr>
        <w:t>"OPERATIVO TORMENTA" AUXILIA A LOS CANCUNENSES</w:t>
      </w:r>
    </w:p>
    <w:p w:rsidR="00482FED" w:rsidRPr="00482FED" w:rsidRDefault="00482FED" w:rsidP="00482FED">
      <w:pPr>
        <w:pStyle w:val="Sinespaciado"/>
        <w:jc w:val="both"/>
        <w:rPr>
          <w:rFonts w:ascii="Arial" w:hAnsi="Arial" w:cs="Arial"/>
          <w:b/>
          <w:sz w:val="24"/>
          <w:szCs w:val="24"/>
        </w:rPr>
      </w:pPr>
      <w:r w:rsidRPr="00482FED">
        <w:rPr>
          <w:rFonts w:ascii="Arial" w:hAnsi="Arial" w:cs="Arial"/>
          <w:b/>
          <w:sz w:val="24"/>
          <w:szCs w:val="24"/>
        </w:rPr>
        <w:t xml:space="preserve"> </w:t>
      </w:r>
    </w:p>
    <w:p w:rsidR="00482FED" w:rsidRPr="00482FED" w:rsidRDefault="00482FED" w:rsidP="00482FED">
      <w:pPr>
        <w:pStyle w:val="Sinespaciado"/>
        <w:jc w:val="both"/>
        <w:rPr>
          <w:rFonts w:ascii="Arial" w:hAnsi="Arial" w:cs="Arial"/>
          <w:sz w:val="24"/>
          <w:szCs w:val="24"/>
        </w:rPr>
      </w:pPr>
      <w:r w:rsidRPr="00482FED">
        <w:rPr>
          <w:rFonts w:ascii="Arial" w:hAnsi="Arial" w:cs="Arial"/>
          <w:b/>
          <w:sz w:val="24"/>
          <w:szCs w:val="24"/>
        </w:rPr>
        <w:t xml:space="preserve">Cancún, Q. R., a 1 de junio de 2023.- </w:t>
      </w:r>
      <w:r w:rsidRPr="00482FED">
        <w:rPr>
          <w:rFonts w:ascii="Arial" w:hAnsi="Arial" w:cs="Arial"/>
          <w:sz w:val="24"/>
          <w:szCs w:val="24"/>
        </w:rPr>
        <w:t>Debido a las  fuertes lluvias que llegaron a Cancún este miércoles en la tarde y previo al inicio de la temporada de ciclones tropicales en el Atlántico, el gobierno de Benito Juárez activó el “Operativo Tormenta” por segundo día consecutivo, el cual estuvo encabezado por la Presidenta Municipal, Ana Paty Peralta.</w:t>
      </w:r>
    </w:p>
    <w:p w:rsidR="00482FED" w:rsidRPr="00482FED" w:rsidRDefault="00482FED" w:rsidP="00482FED">
      <w:pPr>
        <w:pStyle w:val="Sinespaciado"/>
        <w:jc w:val="both"/>
        <w:rPr>
          <w:rFonts w:ascii="Arial" w:hAnsi="Arial" w:cs="Arial"/>
          <w:sz w:val="24"/>
          <w:szCs w:val="24"/>
        </w:rPr>
      </w:pPr>
    </w:p>
    <w:p w:rsidR="00482FED" w:rsidRPr="00482FED" w:rsidRDefault="00482FED" w:rsidP="00482FED">
      <w:pPr>
        <w:pStyle w:val="Sinespaciado"/>
        <w:jc w:val="both"/>
        <w:rPr>
          <w:rFonts w:ascii="Arial" w:hAnsi="Arial" w:cs="Arial"/>
          <w:sz w:val="24"/>
          <w:szCs w:val="24"/>
        </w:rPr>
      </w:pPr>
      <w:r w:rsidRPr="00482FED">
        <w:rPr>
          <w:rFonts w:ascii="Arial" w:hAnsi="Arial" w:cs="Arial"/>
          <w:sz w:val="24"/>
          <w:szCs w:val="24"/>
        </w:rPr>
        <w:t xml:space="preserve">Acompañada del director general de Servicios Públicos, José Antonio de la Torre </w:t>
      </w:r>
      <w:proofErr w:type="spellStart"/>
      <w:r w:rsidRPr="00482FED">
        <w:rPr>
          <w:rFonts w:ascii="Arial" w:hAnsi="Arial" w:cs="Arial"/>
          <w:sz w:val="24"/>
          <w:szCs w:val="24"/>
        </w:rPr>
        <w:t>Chambé</w:t>
      </w:r>
      <w:proofErr w:type="spellEnd"/>
      <w:r w:rsidRPr="00482FED">
        <w:rPr>
          <w:rFonts w:ascii="Arial" w:hAnsi="Arial" w:cs="Arial"/>
          <w:sz w:val="24"/>
          <w:szCs w:val="24"/>
        </w:rPr>
        <w:t xml:space="preserve"> y el director de Protección Civil, Antonio </w:t>
      </w:r>
      <w:proofErr w:type="spellStart"/>
      <w:r w:rsidRPr="00482FED">
        <w:rPr>
          <w:rFonts w:ascii="Arial" w:hAnsi="Arial" w:cs="Arial"/>
          <w:sz w:val="24"/>
          <w:szCs w:val="24"/>
        </w:rPr>
        <w:t>Riveroll</w:t>
      </w:r>
      <w:proofErr w:type="spellEnd"/>
      <w:r w:rsidRPr="00482FED">
        <w:rPr>
          <w:rFonts w:ascii="Arial" w:hAnsi="Arial" w:cs="Arial"/>
          <w:sz w:val="24"/>
          <w:szCs w:val="24"/>
        </w:rPr>
        <w:t xml:space="preserve"> </w:t>
      </w:r>
      <w:proofErr w:type="spellStart"/>
      <w:r w:rsidRPr="00482FED">
        <w:rPr>
          <w:rFonts w:ascii="Arial" w:hAnsi="Arial" w:cs="Arial"/>
          <w:sz w:val="24"/>
          <w:szCs w:val="24"/>
        </w:rPr>
        <w:t>Ribbón</w:t>
      </w:r>
      <w:proofErr w:type="spellEnd"/>
      <w:r w:rsidRPr="00482FED">
        <w:rPr>
          <w:rFonts w:ascii="Arial" w:hAnsi="Arial" w:cs="Arial"/>
          <w:sz w:val="24"/>
          <w:szCs w:val="24"/>
        </w:rPr>
        <w:t>, realizó un recorrido por la ciudad para atender inundaciones y auxiliar a los cancunenses, sumándose a las labores, las direcciones de Tránsito Municipal y Bomberos.</w:t>
      </w:r>
    </w:p>
    <w:p w:rsidR="00482FED" w:rsidRPr="00482FED" w:rsidRDefault="00482FED" w:rsidP="00482FED">
      <w:pPr>
        <w:pStyle w:val="Sinespaciado"/>
        <w:jc w:val="both"/>
        <w:rPr>
          <w:rFonts w:ascii="Arial" w:hAnsi="Arial" w:cs="Arial"/>
          <w:sz w:val="24"/>
          <w:szCs w:val="24"/>
        </w:rPr>
      </w:pPr>
    </w:p>
    <w:p w:rsidR="00482FED" w:rsidRPr="00482FED" w:rsidRDefault="00482FED" w:rsidP="00482FED">
      <w:pPr>
        <w:pStyle w:val="Sinespaciado"/>
        <w:jc w:val="both"/>
        <w:rPr>
          <w:rFonts w:ascii="Arial" w:hAnsi="Arial" w:cs="Arial"/>
          <w:sz w:val="24"/>
          <w:szCs w:val="24"/>
        </w:rPr>
      </w:pPr>
      <w:r w:rsidRPr="00482FED">
        <w:rPr>
          <w:rFonts w:ascii="Arial" w:hAnsi="Arial" w:cs="Arial"/>
          <w:sz w:val="24"/>
          <w:szCs w:val="24"/>
        </w:rPr>
        <w:t>En ese sentido, Servicios Públicos desplegó un total de 350 trabajadores, dedicados a la limpieza de rejillas, captadores y desazolve de pozos de absorción, además del retiro de desechos, contando con 30 camionetas, ocho motosierras y cuatro extensiones.</w:t>
      </w:r>
    </w:p>
    <w:p w:rsidR="00482FED" w:rsidRPr="00482FED" w:rsidRDefault="00482FED" w:rsidP="00482FED">
      <w:pPr>
        <w:pStyle w:val="Sinespaciado"/>
        <w:jc w:val="both"/>
        <w:rPr>
          <w:rFonts w:ascii="Arial" w:hAnsi="Arial" w:cs="Arial"/>
          <w:sz w:val="24"/>
          <w:szCs w:val="24"/>
        </w:rPr>
      </w:pPr>
    </w:p>
    <w:p w:rsidR="00482FED" w:rsidRPr="00482FED" w:rsidRDefault="00482FED" w:rsidP="00482FED">
      <w:pPr>
        <w:pStyle w:val="Sinespaciado"/>
        <w:jc w:val="both"/>
        <w:rPr>
          <w:rFonts w:ascii="Arial" w:hAnsi="Arial" w:cs="Arial"/>
          <w:sz w:val="24"/>
          <w:szCs w:val="24"/>
        </w:rPr>
      </w:pPr>
      <w:r w:rsidRPr="00482FED">
        <w:rPr>
          <w:rFonts w:ascii="Arial" w:hAnsi="Arial" w:cs="Arial"/>
          <w:sz w:val="24"/>
          <w:szCs w:val="24"/>
        </w:rPr>
        <w:t xml:space="preserve">A su vez, Protección Civil coadyuvó con la participación de ocho colaboradores, dos unidades y tres motosierras, auxiliando en tareas de prevención y colaboración con otras dependencias. </w:t>
      </w:r>
    </w:p>
    <w:p w:rsidR="00482FED" w:rsidRPr="00482FED" w:rsidRDefault="00482FED" w:rsidP="00482FED">
      <w:pPr>
        <w:pStyle w:val="Sinespaciado"/>
        <w:jc w:val="both"/>
        <w:rPr>
          <w:rFonts w:ascii="Arial" w:hAnsi="Arial" w:cs="Arial"/>
          <w:sz w:val="24"/>
          <w:szCs w:val="24"/>
        </w:rPr>
      </w:pPr>
    </w:p>
    <w:p w:rsidR="00482FED" w:rsidRPr="00482FED" w:rsidRDefault="00482FED" w:rsidP="00482FED">
      <w:pPr>
        <w:pStyle w:val="Sinespaciado"/>
        <w:jc w:val="both"/>
        <w:rPr>
          <w:rFonts w:ascii="Arial" w:hAnsi="Arial" w:cs="Arial"/>
          <w:sz w:val="24"/>
          <w:szCs w:val="24"/>
        </w:rPr>
      </w:pPr>
      <w:r w:rsidRPr="00482FED">
        <w:rPr>
          <w:rFonts w:ascii="Arial" w:hAnsi="Arial" w:cs="Arial"/>
          <w:sz w:val="24"/>
          <w:szCs w:val="24"/>
        </w:rPr>
        <w:t xml:space="preserve">Por su parte, el Heroico Cuerpo de Bomberos desplegó un estado de fuerza operativa de 43 elementos y 16 unidades surtidas con herramientas, en caso de necesitar rescatar a quien lo necesite. </w:t>
      </w:r>
    </w:p>
    <w:p w:rsidR="00482FED" w:rsidRPr="00482FED" w:rsidRDefault="00482FED" w:rsidP="00482FED">
      <w:pPr>
        <w:pStyle w:val="Sinespaciado"/>
        <w:jc w:val="both"/>
        <w:rPr>
          <w:rFonts w:ascii="Arial" w:hAnsi="Arial" w:cs="Arial"/>
          <w:sz w:val="24"/>
          <w:szCs w:val="24"/>
        </w:rPr>
      </w:pPr>
    </w:p>
    <w:p w:rsidR="00482FED" w:rsidRPr="00482FED" w:rsidRDefault="00482FED" w:rsidP="00482FED">
      <w:pPr>
        <w:pStyle w:val="Sinespaciado"/>
        <w:jc w:val="both"/>
        <w:rPr>
          <w:rFonts w:ascii="Arial" w:hAnsi="Arial" w:cs="Arial"/>
          <w:sz w:val="24"/>
          <w:szCs w:val="24"/>
        </w:rPr>
      </w:pPr>
      <w:r w:rsidRPr="00482FED">
        <w:rPr>
          <w:rFonts w:ascii="Arial" w:hAnsi="Arial" w:cs="Arial"/>
          <w:sz w:val="24"/>
          <w:szCs w:val="24"/>
        </w:rPr>
        <w:t>También, la Dirección de Tránsito Municipal contribuyó con 30 policías dedicados a realizar recorridos de prevención y vigilancia en diversas avenidas de la ciudad, con la finalidad de detectar inundaciones, semáforos apagados, árboles, señalamientos, espectaculares derribados y vehículos descompuestos sobre la vía de rodamiento, corporación que cuenta con tres grúas y ocho unidades pick up para atender a los automovilistas que lo requieran.</w:t>
      </w:r>
    </w:p>
    <w:p w:rsidR="00482FED" w:rsidRPr="00482FED" w:rsidRDefault="00482FED" w:rsidP="00482FED">
      <w:pPr>
        <w:pStyle w:val="Sinespaciado"/>
        <w:jc w:val="both"/>
        <w:rPr>
          <w:rFonts w:ascii="Arial" w:hAnsi="Arial" w:cs="Arial"/>
          <w:sz w:val="24"/>
          <w:szCs w:val="24"/>
        </w:rPr>
      </w:pPr>
    </w:p>
    <w:p w:rsidR="00482FED" w:rsidRPr="00482FED" w:rsidRDefault="00482FED" w:rsidP="00482FED">
      <w:pPr>
        <w:pStyle w:val="Sinespaciado"/>
        <w:jc w:val="both"/>
        <w:rPr>
          <w:rFonts w:ascii="Arial" w:hAnsi="Arial" w:cs="Arial"/>
          <w:sz w:val="24"/>
          <w:szCs w:val="24"/>
        </w:rPr>
      </w:pPr>
      <w:r w:rsidRPr="00482FED">
        <w:rPr>
          <w:rFonts w:ascii="Arial" w:hAnsi="Arial" w:cs="Arial"/>
          <w:sz w:val="24"/>
          <w:szCs w:val="24"/>
        </w:rPr>
        <w:t xml:space="preserve">Durante el recorrido, Ana Paty Peralta enfatizó que para disminuir las consecuencias de las fuertes lluvias en el municipio, hay que colaborar entre todas y todos, gobierno y sociedad civil, evitando principalmente, arrojar basura y escombro en las calles, lo que provoca que se tapen las rejillas y se creen encharcamientos, además, invitó a las y los ciudadanos a mantener limpios los frentes de sus casas, sin importar que sea basura vegetal. </w:t>
      </w:r>
    </w:p>
    <w:p w:rsidR="00482FED" w:rsidRPr="00482FED" w:rsidRDefault="00482FED" w:rsidP="00482FED">
      <w:pPr>
        <w:pStyle w:val="Sinespaciado"/>
        <w:jc w:val="both"/>
        <w:rPr>
          <w:rFonts w:ascii="Arial" w:hAnsi="Arial" w:cs="Arial"/>
          <w:sz w:val="24"/>
          <w:szCs w:val="24"/>
        </w:rPr>
      </w:pPr>
    </w:p>
    <w:p w:rsidR="00101BE3" w:rsidRPr="00482FED" w:rsidRDefault="00482FED" w:rsidP="008367BE">
      <w:pPr>
        <w:pStyle w:val="Sinespaciado"/>
        <w:jc w:val="center"/>
        <w:rPr>
          <w:rFonts w:ascii="Arial" w:hAnsi="Arial" w:cs="Arial"/>
          <w:sz w:val="24"/>
          <w:szCs w:val="24"/>
        </w:rPr>
      </w:pPr>
      <w:r w:rsidRPr="00482FED">
        <w:rPr>
          <w:rFonts w:ascii="Arial" w:hAnsi="Arial" w:cs="Arial"/>
          <w:sz w:val="24"/>
          <w:szCs w:val="24"/>
        </w:rPr>
        <w:lastRenderedPageBreak/>
        <w:t>*</w:t>
      </w:r>
      <w:bookmarkStart w:id="0" w:name="_GoBack"/>
      <w:bookmarkEnd w:id="0"/>
      <w:r w:rsidRPr="00482FED">
        <w:rPr>
          <w:rFonts w:ascii="Arial" w:hAnsi="Arial" w:cs="Arial"/>
          <w:sz w:val="24"/>
          <w:szCs w:val="24"/>
        </w:rPr>
        <w:t>***</w:t>
      </w:r>
    </w:p>
    <w:sectPr w:rsidR="00101BE3" w:rsidRPr="00482FED"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92" w:rsidRDefault="001D4892" w:rsidP="00F1443B">
      <w:r>
        <w:separator/>
      </w:r>
    </w:p>
  </w:endnote>
  <w:endnote w:type="continuationSeparator" w:id="0">
    <w:p w:rsidR="001D4892" w:rsidRDefault="001D489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03D44663" wp14:editId="019CF786">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92" w:rsidRDefault="001D4892" w:rsidP="00F1443B">
      <w:r>
        <w:separator/>
      </w:r>
    </w:p>
  </w:footnote>
  <w:footnote w:type="continuationSeparator" w:id="0">
    <w:p w:rsidR="001D4892" w:rsidRDefault="001D4892"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8367BE">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EC0BA7F" wp14:editId="02BF66B8">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8367BE"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8367BE"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482FED">
            <w:rPr>
              <w:rFonts w:ascii="Gotham" w:hAnsi="Gotham"/>
              <w:b/>
              <w:sz w:val="22"/>
              <w:szCs w:val="22"/>
              <w:lang w:val="es-MX"/>
            </w:rPr>
            <w:t xml:space="preserve"> 1644</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482FED" w:rsidP="009761EC">
          <w:pPr>
            <w:pStyle w:val="Encabezado"/>
            <w:tabs>
              <w:tab w:val="clear" w:pos="4419"/>
              <w:tab w:val="clear" w:pos="8838"/>
            </w:tabs>
            <w:rPr>
              <w:rFonts w:ascii="Gotham" w:hAnsi="Gotham"/>
              <w:lang w:val="es-MX"/>
            </w:rPr>
          </w:pPr>
          <w:r>
            <w:rPr>
              <w:rFonts w:ascii="Gotham" w:hAnsi="Gotham"/>
              <w:sz w:val="22"/>
              <w:szCs w:val="22"/>
              <w:lang w:val="es-MX"/>
            </w:rPr>
            <w:t>01</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8367BE"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7">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2">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6"/>
  </w:num>
  <w:num w:numId="4">
    <w:abstractNumId w:val="22"/>
  </w:num>
  <w:num w:numId="5">
    <w:abstractNumId w:val="19"/>
  </w:num>
  <w:num w:numId="6">
    <w:abstractNumId w:val="1"/>
  </w:num>
  <w:num w:numId="7">
    <w:abstractNumId w:val="8"/>
  </w:num>
  <w:num w:numId="8">
    <w:abstractNumId w:val="7"/>
  </w:num>
  <w:num w:numId="9">
    <w:abstractNumId w:val="29"/>
  </w:num>
  <w:num w:numId="10">
    <w:abstractNumId w:val="35"/>
  </w:num>
  <w:num w:numId="11">
    <w:abstractNumId w:val="18"/>
  </w:num>
  <w:num w:numId="12">
    <w:abstractNumId w:val="25"/>
  </w:num>
  <w:num w:numId="13">
    <w:abstractNumId w:val="31"/>
  </w:num>
  <w:num w:numId="14">
    <w:abstractNumId w:val="6"/>
  </w:num>
  <w:num w:numId="15">
    <w:abstractNumId w:val="3"/>
  </w:num>
  <w:num w:numId="16">
    <w:abstractNumId w:val="4"/>
  </w:num>
  <w:num w:numId="17">
    <w:abstractNumId w:val="30"/>
  </w:num>
  <w:num w:numId="18">
    <w:abstractNumId w:val="28"/>
  </w:num>
  <w:num w:numId="19">
    <w:abstractNumId w:val="12"/>
  </w:num>
  <w:num w:numId="20">
    <w:abstractNumId w:val="2"/>
  </w:num>
  <w:num w:numId="21">
    <w:abstractNumId w:val="23"/>
  </w:num>
  <w:num w:numId="22">
    <w:abstractNumId w:val="27"/>
  </w:num>
  <w:num w:numId="23">
    <w:abstractNumId w:val="26"/>
  </w:num>
  <w:num w:numId="24">
    <w:abstractNumId w:val="32"/>
  </w:num>
  <w:num w:numId="25">
    <w:abstractNumId w:val="20"/>
  </w:num>
  <w:num w:numId="26">
    <w:abstractNumId w:val="5"/>
  </w:num>
  <w:num w:numId="27">
    <w:abstractNumId w:val="33"/>
  </w:num>
  <w:num w:numId="28">
    <w:abstractNumId w:val="24"/>
  </w:num>
  <w:num w:numId="29">
    <w:abstractNumId w:val="17"/>
  </w:num>
  <w:num w:numId="30">
    <w:abstractNumId w:val="15"/>
  </w:num>
  <w:num w:numId="31">
    <w:abstractNumId w:val="34"/>
  </w:num>
  <w:num w:numId="32">
    <w:abstractNumId w:val="14"/>
  </w:num>
  <w:num w:numId="33">
    <w:abstractNumId w:val="0"/>
  </w:num>
  <w:num w:numId="34">
    <w:abstractNumId w:val="9"/>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7AFA"/>
    <w:rsid w:val="00020731"/>
    <w:rsid w:val="00037013"/>
    <w:rsid w:val="0006134D"/>
    <w:rsid w:val="00062154"/>
    <w:rsid w:val="000626D7"/>
    <w:rsid w:val="0006556C"/>
    <w:rsid w:val="00071CAD"/>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D4892"/>
    <w:rsid w:val="001F2650"/>
    <w:rsid w:val="002270B5"/>
    <w:rsid w:val="00237C14"/>
    <w:rsid w:val="00257173"/>
    <w:rsid w:val="00265987"/>
    <w:rsid w:val="002A78A2"/>
    <w:rsid w:val="002C301A"/>
    <w:rsid w:val="002D0D98"/>
    <w:rsid w:val="002D17E9"/>
    <w:rsid w:val="003046B0"/>
    <w:rsid w:val="00310C36"/>
    <w:rsid w:val="00314023"/>
    <w:rsid w:val="00323744"/>
    <w:rsid w:val="00331CFE"/>
    <w:rsid w:val="003579C9"/>
    <w:rsid w:val="00366F5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2FED"/>
    <w:rsid w:val="00487172"/>
    <w:rsid w:val="004878D5"/>
    <w:rsid w:val="00490B96"/>
    <w:rsid w:val="00492D6E"/>
    <w:rsid w:val="00496060"/>
    <w:rsid w:val="004A1A87"/>
    <w:rsid w:val="004A4A19"/>
    <w:rsid w:val="004B19A7"/>
    <w:rsid w:val="004C3284"/>
    <w:rsid w:val="004F1125"/>
    <w:rsid w:val="004F7345"/>
    <w:rsid w:val="00500537"/>
    <w:rsid w:val="00502C8A"/>
    <w:rsid w:val="00523CE5"/>
    <w:rsid w:val="005301DA"/>
    <w:rsid w:val="00530F70"/>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44E11"/>
    <w:rsid w:val="00667FAC"/>
    <w:rsid w:val="00677CD8"/>
    <w:rsid w:val="0069290B"/>
    <w:rsid w:val="006966B2"/>
    <w:rsid w:val="006B74AE"/>
    <w:rsid w:val="006C3CA6"/>
    <w:rsid w:val="006C5F00"/>
    <w:rsid w:val="006E51C8"/>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E3417"/>
    <w:rsid w:val="007F5201"/>
    <w:rsid w:val="007F5BEE"/>
    <w:rsid w:val="00800032"/>
    <w:rsid w:val="00800796"/>
    <w:rsid w:val="00805B2D"/>
    <w:rsid w:val="0081147C"/>
    <w:rsid w:val="00812814"/>
    <w:rsid w:val="0082262F"/>
    <w:rsid w:val="008343EC"/>
    <w:rsid w:val="008367BE"/>
    <w:rsid w:val="00837547"/>
    <w:rsid w:val="0085375B"/>
    <w:rsid w:val="00861A49"/>
    <w:rsid w:val="00863DE7"/>
    <w:rsid w:val="00875531"/>
    <w:rsid w:val="008800A1"/>
    <w:rsid w:val="008A2F7A"/>
    <w:rsid w:val="008A35A4"/>
    <w:rsid w:val="008A765E"/>
    <w:rsid w:val="008E3265"/>
    <w:rsid w:val="0092669D"/>
    <w:rsid w:val="00975F81"/>
    <w:rsid w:val="009761EC"/>
    <w:rsid w:val="00980428"/>
    <w:rsid w:val="0099002F"/>
    <w:rsid w:val="009B4252"/>
    <w:rsid w:val="009B5BE2"/>
    <w:rsid w:val="009D63CC"/>
    <w:rsid w:val="009E28E5"/>
    <w:rsid w:val="009F0C69"/>
    <w:rsid w:val="00A1190A"/>
    <w:rsid w:val="00A22FC3"/>
    <w:rsid w:val="00A4691D"/>
    <w:rsid w:val="00A524FF"/>
    <w:rsid w:val="00A82C4B"/>
    <w:rsid w:val="00A83C68"/>
    <w:rsid w:val="00A92028"/>
    <w:rsid w:val="00AA7D98"/>
    <w:rsid w:val="00AB6F15"/>
    <w:rsid w:val="00AE5D35"/>
    <w:rsid w:val="00B04890"/>
    <w:rsid w:val="00B15853"/>
    <w:rsid w:val="00B223FD"/>
    <w:rsid w:val="00B30388"/>
    <w:rsid w:val="00B41DD3"/>
    <w:rsid w:val="00B51594"/>
    <w:rsid w:val="00B531AA"/>
    <w:rsid w:val="00B7362D"/>
    <w:rsid w:val="00B751EB"/>
    <w:rsid w:val="00B77A95"/>
    <w:rsid w:val="00B8450D"/>
    <w:rsid w:val="00BB070D"/>
    <w:rsid w:val="00BB6EC2"/>
    <w:rsid w:val="00BC134D"/>
    <w:rsid w:val="00BC3AEC"/>
    <w:rsid w:val="00BD2075"/>
    <w:rsid w:val="00BE13B5"/>
    <w:rsid w:val="00BE1C36"/>
    <w:rsid w:val="00BE5C2B"/>
    <w:rsid w:val="00C1772E"/>
    <w:rsid w:val="00C3719B"/>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3</cp:revision>
  <dcterms:created xsi:type="dcterms:W3CDTF">2023-06-01T13:38:00Z</dcterms:created>
  <dcterms:modified xsi:type="dcterms:W3CDTF">2023-06-01T13:38:00Z</dcterms:modified>
</cp:coreProperties>
</file>